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29B6A5ED" w:rsidR="0088309B" w:rsidRPr="00D15500" w:rsidRDefault="00B774F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bookmarkStart w:id="0" w:name="_GoBack"/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F0841F9" wp14:editId="251C28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89DBB" w14:textId="77777777" w:rsidR="00B774F4" w:rsidRPr="00E5360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0447E0D6" w14:textId="77777777" w:rsidR="00B774F4" w:rsidRPr="00D15500" w:rsidRDefault="00B774F4" w:rsidP="00B774F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5489134F" w14:textId="77777777" w:rsidR="00B774F4" w:rsidRPr="00E119D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841F9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E789DBB" w14:textId="77777777" w:rsidR="00B774F4" w:rsidRPr="00E5360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0447E0D6" w14:textId="77777777" w:rsidR="00B774F4" w:rsidRPr="00D15500" w:rsidRDefault="00B774F4" w:rsidP="00B774F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5489134F" w14:textId="77777777" w:rsidR="00B774F4" w:rsidRPr="00E119D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  <w:bookmarkEnd w:id="0"/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652960D6" w:rsidR="002C4BB2" w:rsidRPr="00053B55" w:rsidRDefault="007E3A5A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在读</w:t>
      </w:r>
      <w:r w:rsidR="002C4BB2"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证明</w:t>
      </w:r>
    </w:p>
    <w:p w14:paraId="58146473" w14:textId="7F74E2F5" w:rsidR="007E3A5A" w:rsidRPr="00D0783E" w:rsidRDefault="007E3A5A" w:rsidP="007E3A5A">
      <w:pPr>
        <w:ind w:firstLineChars="200" w:firstLine="600"/>
        <w:jc w:val="both"/>
        <w:rPr>
          <w:rFonts w:ascii="楷体" w:eastAsia="楷体" w:hAnsi="楷体"/>
          <w:sz w:val="30"/>
          <w:szCs w:val="30"/>
        </w:rPr>
      </w:pPr>
      <w:r w:rsidRPr="00D0783E">
        <w:rPr>
          <w:rFonts w:ascii="楷体" w:eastAsia="楷体" w:hAnsi="楷体" w:hint="eastAsia"/>
          <w:sz w:val="30"/>
          <w:szCs w:val="30"/>
        </w:rPr>
        <w:t>张为民，男，学号：2013010001，出生日期：1995年12月1日，自</w:t>
      </w:r>
      <w:r w:rsidRPr="00D0783E">
        <w:rPr>
          <w:rFonts w:ascii="楷体" w:eastAsia="楷体" w:hAnsi="楷体"/>
          <w:sz w:val="30"/>
          <w:szCs w:val="30"/>
        </w:rPr>
        <w:t>20</w:t>
      </w:r>
      <w:r w:rsidRPr="00D0783E">
        <w:rPr>
          <w:rFonts w:ascii="楷体" w:eastAsia="楷体" w:hAnsi="楷体" w:hint="eastAsia"/>
          <w:sz w:val="30"/>
          <w:szCs w:val="30"/>
        </w:rPr>
        <w:t>13年</w:t>
      </w:r>
      <w:r w:rsidRPr="00D0783E">
        <w:rPr>
          <w:rFonts w:ascii="楷体" w:eastAsia="楷体" w:hAnsi="楷体"/>
          <w:sz w:val="30"/>
          <w:szCs w:val="30"/>
        </w:rPr>
        <w:t>9</w:t>
      </w:r>
      <w:r w:rsidRPr="00D0783E">
        <w:rPr>
          <w:rFonts w:ascii="楷体" w:eastAsia="楷体" w:hAnsi="楷体" w:hint="eastAsia"/>
          <w:sz w:val="30"/>
          <w:szCs w:val="30"/>
        </w:rPr>
        <w:t>月就读于中国石油大学（北京）石油工程学院全日制普通本科石油工程专业，学制四年。现为该专业大学四年级学生。</w:t>
      </w:r>
    </w:p>
    <w:p w14:paraId="215E86B1" w14:textId="77777777" w:rsidR="007E3A5A" w:rsidRPr="00D0783E" w:rsidRDefault="007E3A5A" w:rsidP="007E3A5A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D0783E">
        <w:rPr>
          <w:rFonts w:ascii="楷体" w:eastAsia="楷体" w:hAnsi="楷体" w:hint="eastAsia"/>
          <w:sz w:val="30"/>
          <w:szCs w:val="30"/>
        </w:rPr>
        <w:t>特此证明。</w:t>
      </w:r>
    </w:p>
    <w:p w14:paraId="4261F1E4" w14:textId="77777777" w:rsidR="007E3A5A" w:rsidRPr="00D0783E" w:rsidRDefault="007E3A5A" w:rsidP="007E3A5A">
      <w:pPr>
        <w:jc w:val="right"/>
        <w:rPr>
          <w:rFonts w:ascii="楷体" w:eastAsia="楷体" w:hAnsi="楷体"/>
          <w:sz w:val="30"/>
          <w:szCs w:val="30"/>
        </w:rPr>
      </w:pPr>
      <w:r w:rsidRPr="00D0783E">
        <w:rPr>
          <w:rFonts w:ascii="楷体" w:eastAsia="楷体" w:hAnsi="楷体" w:hint="eastAsia"/>
          <w:sz w:val="30"/>
          <w:szCs w:val="30"/>
        </w:rPr>
        <w:t>中国石油大学（北京）教务处</w:t>
      </w:r>
    </w:p>
    <w:p w14:paraId="42899D82" w14:textId="77777777" w:rsidR="007E3A5A" w:rsidRPr="00D0783E" w:rsidRDefault="007E3A5A" w:rsidP="007E3A5A">
      <w:pPr>
        <w:ind w:firstLineChars="1606" w:firstLine="4818"/>
        <w:jc w:val="center"/>
        <w:rPr>
          <w:rFonts w:ascii="楷体" w:eastAsia="楷体" w:hAnsi="楷体"/>
          <w:sz w:val="30"/>
          <w:szCs w:val="30"/>
        </w:rPr>
      </w:pPr>
      <w:r w:rsidRPr="00D0783E">
        <w:rPr>
          <w:rFonts w:ascii="楷体" w:eastAsia="楷体" w:hAnsi="楷体"/>
          <w:sz w:val="30"/>
          <w:szCs w:val="30"/>
        </w:rPr>
        <w:t>201</w:t>
      </w:r>
      <w:r w:rsidRPr="00D0783E">
        <w:rPr>
          <w:rFonts w:ascii="楷体" w:eastAsia="楷体" w:hAnsi="楷体" w:hint="eastAsia"/>
          <w:sz w:val="30"/>
          <w:szCs w:val="30"/>
        </w:rPr>
        <w:t>8年3月17日</w:t>
      </w:r>
    </w:p>
    <w:p w14:paraId="346C4A5C" w14:textId="5F581C83" w:rsidR="007E3A5A" w:rsidRDefault="007E3A5A" w:rsidP="007E3A5A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14:paraId="524AC540" w14:textId="77777777" w:rsidR="007E3A5A" w:rsidRPr="00D0783E" w:rsidRDefault="007E3A5A" w:rsidP="007E3A5A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14:paraId="396D85DC" w14:textId="77777777" w:rsidR="007E3A5A" w:rsidRPr="00597196" w:rsidRDefault="007E3A5A" w:rsidP="007E3A5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spacing w:line="360" w:lineRule="auto"/>
        <w:jc w:val="center"/>
        <w:rPr>
          <w:color w:val="auto"/>
          <w:sz w:val="36"/>
          <w:szCs w:val="36"/>
        </w:rPr>
      </w:pPr>
      <w:r w:rsidRPr="00597196">
        <w:rPr>
          <w:rFonts w:eastAsia="宋体" w:hAnsi="Times New Roman" w:cs="宋体" w:hint="eastAsia"/>
          <w:b/>
          <w:bCs/>
          <w:color w:val="auto"/>
          <w:kern w:val="0"/>
          <w:sz w:val="36"/>
          <w:szCs w:val="36"/>
        </w:rPr>
        <w:t>Certificate of Registration</w:t>
      </w:r>
    </w:p>
    <w:p w14:paraId="39B52BFA" w14:textId="77777777" w:rsidR="007E3A5A" w:rsidRPr="00597196" w:rsidRDefault="007E3A5A" w:rsidP="007E3A5A">
      <w:pPr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97196"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 w:hint="eastAsia"/>
          <w:sz w:val="28"/>
          <w:szCs w:val="28"/>
        </w:rPr>
        <w:t>th,</w:t>
      </w:r>
      <w:r w:rsidRPr="00597196">
        <w:rPr>
          <w:rFonts w:ascii="Times New Roman" w:hAnsi="Times New Roman"/>
          <w:sz w:val="28"/>
          <w:szCs w:val="28"/>
        </w:rPr>
        <w:t xml:space="preserve"> 2018</w:t>
      </w:r>
    </w:p>
    <w:p w14:paraId="7664F49A" w14:textId="77777777" w:rsidR="007E3A5A" w:rsidRDefault="007E3A5A" w:rsidP="007E3A5A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7196">
        <w:rPr>
          <w:rFonts w:ascii="Times New Roman" w:hAnsi="Times New Roman"/>
          <w:sz w:val="28"/>
          <w:szCs w:val="28"/>
        </w:rPr>
        <w:t xml:space="preserve">This is to certify that </w:t>
      </w:r>
      <w:r>
        <w:rPr>
          <w:rFonts w:ascii="Times New Roman" w:hAnsi="Times New Roman" w:hint="eastAsia"/>
          <w:sz w:val="28"/>
          <w:szCs w:val="28"/>
        </w:rPr>
        <w:t>Mr.</w:t>
      </w:r>
      <w:r w:rsidRPr="00597196">
        <w:rPr>
          <w:rFonts w:ascii="Times New Roman" w:hAnsi="Times New Roman" w:hint="eastAsia"/>
          <w:sz w:val="28"/>
          <w:szCs w:val="28"/>
        </w:rPr>
        <w:t xml:space="preserve">/Ms. </w:t>
      </w:r>
      <w:r w:rsidRPr="00597196">
        <w:rPr>
          <w:rFonts w:ascii="Times New Roman" w:hAnsi="Times New Roman"/>
          <w:sz w:val="28"/>
          <w:szCs w:val="28"/>
        </w:rPr>
        <w:t xml:space="preserve">ZHANG </w:t>
      </w:r>
      <w:proofErr w:type="spellStart"/>
      <w:r w:rsidRPr="00597196">
        <w:rPr>
          <w:rFonts w:ascii="Times New Roman" w:hAnsi="Times New Roman"/>
          <w:sz w:val="28"/>
          <w:szCs w:val="28"/>
        </w:rPr>
        <w:t>Weimin</w:t>
      </w:r>
      <w:proofErr w:type="spellEnd"/>
      <w:r w:rsidRPr="00597196">
        <w:rPr>
          <w:rFonts w:ascii="Times New Roman" w:hAnsi="Times New Roman"/>
          <w:sz w:val="28"/>
          <w:szCs w:val="28"/>
        </w:rPr>
        <w:t xml:space="preserve"> (Student ID No. 2013010001),</w:t>
      </w:r>
      <w:r w:rsidRPr="00597196">
        <w:rPr>
          <w:rFonts w:ascii="Times New Roman" w:hAnsi="Times New Roman" w:hint="eastAsia"/>
          <w:sz w:val="28"/>
          <w:szCs w:val="28"/>
        </w:rPr>
        <w:t xml:space="preserve"> born on December 1</w:t>
      </w:r>
      <w:r>
        <w:rPr>
          <w:rFonts w:ascii="Times New Roman" w:hAnsi="Times New Roman" w:hint="eastAsia"/>
          <w:sz w:val="28"/>
          <w:szCs w:val="28"/>
        </w:rPr>
        <w:t xml:space="preserve">st, </w:t>
      </w:r>
      <w:r w:rsidRPr="00597196">
        <w:rPr>
          <w:rFonts w:ascii="Times New Roman" w:hAnsi="Times New Roman"/>
          <w:sz w:val="28"/>
          <w:szCs w:val="28"/>
        </w:rPr>
        <w:t>1995, has been enrolled at China University of Petroleum-Beijing and registered as a four-year full-time undergraduate student, majoring in Petroleum Engineering in the College of Petroleum Engineering, since September 2013.</w:t>
      </w:r>
      <w:r w:rsidRPr="007F2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83C">
        <w:rPr>
          <w:rFonts w:ascii="Times New Roman" w:hAnsi="Times New Roman"/>
          <w:sz w:val="28"/>
          <w:szCs w:val="28"/>
        </w:rPr>
        <w:t>He</w:t>
      </w:r>
      <w:r w:rsidRPr="00CE694A">
        <w:rPr>
          <w:rFonts w:ascii="Times New Roman" w:hAnsi="Times New Roman" w:hint="eastAsia"/>
          <w:sz w:val="28"/>
          <w:szCs w:val="28"/>
        </w:rPr>
        <w:t>/She</w:t>
      </w:r>
      <w:proofErr w:type="spellEnd"/>
      <w:r w:rsidRPr="001E583C">
        <w:rPr>
          <w:rFonts w:ascii="Times New Roman" w:hAnsi="Times New Roman"/>
          <w:sz w:val="28"/>
          <w:szCs w:val="28"/>
        </w:rPr>
        <w:t xml:space="preserve"> is now a junior (freshman, sophomore, junior, senior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196">
        <w:rPr>
          <w:rFonts w:ascii="Times New Roman" w:hAnsi="Times New Roman"/>
          <w:sz w:val="28"/>
          <w:szCs w:val="28"/>
        </w:rPr>
        <w:t>student</w:t>
      </w:r>
      <w:r w:rsidRPr="001E58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hint="eastAsia"/>
          <w:sz w:val="28"/>
          <w:szCs w:val="28"/>
        </w:rPr>
        <w:t>at</w:t>
      </w:r>
      <w:r w:rsidRPr="001E583C">
        <w:rPr>
          <w:rFonts w:ascii="Times New Roman" w:hAnsi="Times New Roman"/>
          <w:sz w:val="28"/>
          <w:szCs w:val="28"/>
        </w:rPr>
        <w:t xml:space="preserve"> </w:t>
      </w:r>
      <w:r w:rsidRPr="007F234F">
        <w:rPr>
          <w:rFonts w:ascii="Times New Roman" w:hAnsi="Times New Roman" w:hint="eastAsia"/>
          <w:sz w:val="28"/>
          <w:szCs w:val="28"/>
        </w:rPr>
        <w:t>this</w:t>
      </w:r>
      <w:r w:rsidRPr="001E583C">
        <w:rPr>
          <w:rFonts w:ascii="Times New Roman" w:hAnsi="Times New Roman"/>
          <w:sz w:val="28"/>
          <w:szCs w:val="28"/>
        </w:rPr>
        <w:t xml:space="preserve"> university.</w:t>
      </w:r>
    </w:p>
    <w:p w14:paraId="2927742E" w14:textId="67C7AED9" w:rsidR="00E86802" w:rsidRDefault="00E86802"/>
    <w:p w14:paraId="728B9AAA" w14:textId="70B951CF" w:rsidR="00E119D2" w:rsidRDefault="00E119D2"/>
    <w:p w14:paraId="10845B54" w14:textId="4233BC74" w:rsidR="00E119D2" w:rsidRDefault="00E119D2"/>
    <w:p w14:paraId="245932EB" w14:textId="77777777" w:rsidR="00E86802" w:rsidRDefault="00E86802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32606DFD">
                <wp:simplePos x="0" y="0"/>
                <wp:positionH relativeFrom="column">
                  <wp:posOffset>0</wp:posOffset>
                </wp:positionH>
                <wp:positionV relativeFrom="paragraph">
                  <wp:posOffset>-21590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5FA0A49" w14:textId="77777777" w:rsidR="003C1E9C" w:rsidRPr="002E2606" w:rsidRDefault="003C1E9C" w:rsidP="003C1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0;margin-top:-1.7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5FA0A49" w14:textId="77777777" w:rsidR="003C1E9C" w:rsidRPr="002E2606" w:rsidRDefault="003C1E9C" w:rsidP="003C1E9C"/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9B6E" w14:textId="77777777" w:rsidR="00623F87" w:rsidRDefault="00623F87" w:rsidP="007D67F1">
      <w:r>
        <w:separator/>
      </w:r>
    </w:p>
  </w:endnote>
  <w:endnote w:type="continuationSeparator" w:id="0">
    <w:p w14:paraId="087F0323" w14:textId="77777777" w:rsidR="00623F87" w:rsidRDefault="00623F87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319E" w14:textId="77777777" w:rsidR="00623F87" w:rsidRDefault="00623F87" w:rsidP="007D67F1">
      <w:r>
        <w:separator/>
      </w:r>
    </w:p>
  </w:footnote>
  <w:footnote w:type="continuationSeparator" w:id="0">
    <w:p w14:paraId="15BFD827" w14:textId="77777777" w:rsidR="00623F87" w:rsidRDefault="00623F87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275060"/>
    <w:rsid w:val="002C4BB2"/>
    <w:rsid w:val="002D5B8E"/>
    <w:rsid w:val="003C1E9C"/>
    <w:rsid w:val="005C6C1F"/>
    <w:rsid w:val="00623F87"/>
    <w:rsid w:val="00644987"/>
    <w:rsid w:val="006D5C51"/>
    <w:rsid w:val="007D67F1"/>
    <w:rsid w:val="007E3A5A"/>
    <w:rsid w:val="0088309B"/>
    <w:rsid w:val="008B23FD"/>
    <w:rsid w:val="00A772D3"/>
    <w:rsid w:val="00B5614F"/>
    <w:rsid w:val="00B774F4"/>
    <w:rsid w:val="00C2308B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2024-11-27T02:26:00Z</cp:lastPrinted>
  <dcterms:created xsi:type="dcterms:W3CDTF">2024-11-26T09:29:00Z</dcterms:created>
  <dcterms:modified xsi:type="dcterms:W3CDTF">2024-11-27T07:17:00Z</dcterms:modified>
</cp:coreProperties>
</file>